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5CEC6" w14:textId="65A04E71" w:rsidR="00BC062E" w:rsidRDefault="00BC062E" w:rsidP="00BC062E">
      <w:pPr>
        <w:spacing w:after="0" w:line="240" w:lineRule="auto"/>
        <w:jc w:val="center"/>
        <w:rPr>
          <w:rFonts w:ascii="Calibri Light" w:hAnsi="Calibri Light" w:cs="Calibri Light"/>
          <w:b/>
          <w:bCs/>
          <w:sz w:val="28"/>
          <w:szCs w:val="28"/>
        </w:rPr>
      </w:pPr>
      <w:r>
        <w:rPr>
          <w:rFonts w:ascii="Calibri Light" w:hAnsi="Calibri Light" w:cs="Calibri Light"/>
          <w:b/>
          <w:bCs/>
          <w:noProof/>
          <w:sz w:val="28"/>
          <w:szCs w:val="28"/>
        </w:rPr>
        <w:drawing>
          <wp:inline distT="0" distB="0" distL="0" distR="0" wp14:anchorId="51EE276E" wp14:editId="6FDD9AFD">
            <wp:extent cx="1866900" cy="2083743"/>
            <wp:effectExtent l="0" t="0" r="0" b="0"/>
            <wp:docPr id="977743525" name="Picture 1" descr="A red shield with white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743525" name="Picture 1" descr="A red shield with white text and black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6948" cy="2083796"/>
                    </a:xfrm>
                    <a:prstGeom prst="rect">
                      <a:avLst/>
                    </a:prstGeom>
                  </pic:spPr>
                </pic:pic>
              </a:graphicData>
            </a:graphic>
          </wp:inline>
        </w:drawing>
      </w:r>
    </w:p>
    <w:p w14:paraId="6E31DDC6" w14:textId="77777777" w:rsidR="002258AD" w:rsidRDefault="002258AD" w:rsidP="00BC062E">
      <w:pPr>
        <w:spacing w:after="0" w:line="240" w:lineRule="auto"/>
        <w:jc w:val="center"/>
        <w:rPr>
          <w:rFonts w:ascii="Calibri Light" w:hAnsi="Calibri Light" w:cs="Calibri Light"/>
          <w:b/>
          <w:bCs/>
          <w:sz w:val="28"/>
          <w:szCs w:val="28"/>
        </w:rPr>
      </w:pPr>
    </w:p>
    <w:p w14:paraId="7D6BE5E7" w14:textId="5F34230F" w:rsidR="003D426F" w:rsidRPr="003D426F" w:rsidRDefault="003D426F" w:rsidP="00BC062E">
      <w:pPr>
        <w:spacing w:after="0" w:line="240" w:lineRule="auto"/>
        <w:jc w:val="center"/>
        <w:rPr>
          <w:rFonts w:ascii="Calibri Light" w:hAnsi="Calibri Light" w:cs="Calibri Light"/>
          <w:b/>
          <w:bCs/>
          <w:sz w:val="28"/>
          <w:szCs w:val="28"/>
        </w:rPr>
      </w:pPr>
      <w:r w:rsidRPr="003D426F">
        <w:rPr>
          <w:rFonts w:ascii="Calibri Light" w:hAnsi="Calibri Light" w:cs="Calibri Light"/>
          <w:b/>
          <w:bCs/>
          <w:sz w:val="28"/>
          <w:szCs w:val="28"/>
        </w:rPr>
        <w:t>John Blow Primary School</w:t>
      </w:r>
    </w:p>
    <w:p w14:paraId="226EDB29" w14:textId="77777777" w:rsidR="001C7185" w:rsidRDefault="001C7185" w:rsidP="00BC062E">
      <w:pPr>
        <w:spacing w:after="0" w:line="240" w:lineRule="auto"/>
        <w:jc w:val="center"/>
        <w:rPr>
          <w:rFonts w:ascii="Calibri Light" w:hAnsi="Calibri Light" w:cs="Calibri Light"/>
          <w:b/>
          <w:bCs/>
          <w:sz w:val="28"/>
          <w:szCs w:val="28"/>
        </w:rPr>
      </w:pPr>
    </w:p>
    <w:p w14:paraId="06BF8ADC" w14:textId="4F2A3CE4" w:rsidR="003D426F" w:rsidRPr="003D426F" w:rsidRDefault="003D426F" w:rsidP="00BC062E">
      <w:pPr>
        <w:spacing w:after="0" w:line="240" w:lineRule="auto"/>
        <w:jc w:val="center"/>
        <w:rPr>
          <w:rFonts w:ascii="Calibri Light" w:hAnsi="Calibri Light" w:cs="Calibri Light"/>
          <w:b/>
          <w:bCs/>
          <w:sz w:val="28"/>
          <w:szCs w:val="28"/>
        </w:rPr>
      </w:pPr>
      <w:r w:rsidRPr="003D426F">
        <w:rPr>
          <w:rFonts w:ascii="Calibri Light" w:hAnsi="Calibri Light" w:cs="Calibri Light"/>
          <w:b/>
          <w:bCs/>
          <w:sz w:val="28"/>
          <w:szCs w:val="28"/>
        </w:rPr>
        <w:t>Diversification &amp; Anti</w:t>
      </w:r>
      <w:r w:rsidRPr="003D426F">
        <w:rPr>
          <w:rFonts w:ascii="Calibri Light" w:hAnsi="Calibri Light" w:cs="Calibri Light"/>
          <w:b/>
          <w:bCs/>
          <w:sz w:val="28"/>
          <w:szCs w:val="28"/>
        </w:rPr>
        <w:noBreakHyphen/>
        <w:t>Racist Curriculum Overview</w:t>
      </w:r>
      <w:r w:rsidRPr="003D426F">
        <w:rPr>
          <w:rFonts w:ascii="Calibri Light" w:hAnsi="Calibri Light" w:cs="Calibri Light"/>
          <w:b/>
          <w:bCs/>
          <w:sz w:val="28"/>
          <w:szCs w:val="28"/>
        </w:rPr>
        <w:br/>
        <w:t>2025–2026</w:t>
      </w:r>
    </w:p>
    <w:p w14:paraId="7D3EDEDA" w14:textId="64B14ECB" w:rsidR="003D426F" w:rsidRPr="003D426F" w:rsidRDefault="003D426F" w:rsidP="00BC062E">
      <w:pPr>
        <w:spacing w:after="0" w:line="240" w:lineRule="auto"/>
        <w:rPr>
          <w:rFonts w:ascii="Calibri Light" w:hAnsi="Calibri Light" w:cs="Calibri Light"/>
          <w:b/>
          <w:bCs/>
        </w:rPr>
      </w:pPr>
      <w:r w:rsidRPr="003D426F">
        <w:rPr>
          <w:rFonts w:ascii="Calibri Light" w:hAnsi="Calibri Light" w:cs="Calibri Light"/>
          <w:b/>
          <w:bCs/>
        </w:rPr>
        <w:t>Our Journey So Far</w:t>
      </w:r>
    </w:p>
    <w:p w14:paraId="6FF85597" w14:textId="57673BE0" w:rsidR="003D426F" w:rsidRPr="003D426F" w:rsidRDefault="003D426F" w:rsidP="001C7185">
      <w:pPr>
        <w:spacing w:after="0" w:line="240" w:lineRule="auto"/>
        <w:jc w:val="both"/>
        <w:rPr>
          <w:rFonts w:ascii="Calibri Light" w:hAnsi="Calibri Light" w:cs="Calibri Light"/>
        </w:rPr>
      </w:pPr>
      <w:r w:rsidRPr="003D426F">
        <w:rPr>
          <w:rFonts w:ascii="Calibri Light" w:hAnsi="Calibri Light" w:cs="Calibri Light"/>
        </w:rPr>
        <w:t>During the 2024–2025 academic year, we began an important anti</w:t>
      </w:r>
      <w:r w:rsidRPr="003D426F">
        <w:rPr>
          <w:rFonts w:ascii="Calibri Light" w:hAnsi="Calibri Light" w:cs="Calibri Light"/>
        </w:rPr>
        <w:noBreakHyphen/>
        <w:t xml:space="preserve">racist initiative in collaboration with </w:t>
      </w:r>
      <w:hyperlink r:id="rId6" w:history="1">
        <w:r w:rsidRPr="003D426F">
          <w:rPr>
            <w:rStyle w:val="Hyperlink"/>
            <w:rFonts w:ascii="Calibri Light" w:hAnsi="Calibri Light" w:cs="Calibri Light"/>
          </w:rPr>
          <w:t>Dr Syra Shakir</w:t>
        </w:r>
      </w:hyperlink>
      <w:r w:rsidRPr="003D426F">
        <w:rPr>
          <w:rFonts w:ascii="Calibri Light" w:hAnsi="Calibri Light" w:cs="Calibri Light"/>
        </w:rPr>
        <w:t>, Associate Professor and Strategic Lead on Race Equity at Leeds Trinity University . She supported us in delivering training and strategies that helped us examine bias and equality in our school.</w:t>
      </w:r>
    </w:p>
    <w:p w14:paraId="24F88090" w14:textId="77777777" w:rsidR="003D426F" w:rsidRPr="003D426F" w:rsidRDefault="003D426F" w:rsidP="00BC062E">
      <w:pPr>
        <w:spacing w:after="0" w:line="240" w:lineRule="auto"/>
        <w:rPr>
          <w:rFonts w:ascii="Calibri Light" w:hAnsi="Calibri Light" w:cs="Calibri Light"/>
        </w:rPr>
      </w:pPr>
      <w:r w:rsidRPr="003D426F">
        <w:rPr>
          <w:rFonts w:ascii="Calibri Light" w:hAnsi="Calibri Light" w:cs="Calibri Light"/>
        </w:rPr>
        <w:t>As a result, we embarked on a broader Diversification Project, exploring the UK's nine Protected Characteristics defined in the Equality Act 2010:</w:t>
      </w:r>
    </w:p>
    <w:p w14:paraId="6C68CDC8"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Age</w:t>
      </w:r>
    </w:p>
    <w:p w14:paraId="0BAB57B6"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Disability</w:t>
      </w:r>
    </w:p>
    <w:p w14:paraId="4750A3E1"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Gender reassignment</w:t>
      </w:r>
    </w:p>
    <w:p w14:paraId="7BABC281"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Marriage &amp; civil partnership</w:t>
      </w:r>
    </w:p>
    <w:p w14:paraId="0751D1EB"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Pregnancy &amp; maternity</w:t>
      </w:r>
    </w:p>
    <w:p w14:paraId="68EECC02"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Race</w:t>
      </w:r>
    </w:p>
    <w:p w14:paraId="2C1545F0"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Religion or belief</w:t>
      </w:r>
    </w:p>
    <w:p w14:paraId="4728E087"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Sex</w:t>
      </w:r>
    </w:p>
    <w:p w14:paraId="063A7ACE" w14:textId="77777777" w:rsidR="003D426F" w:rsidRPr="003D426F" w:rsidRDefault="003D426F" w:rsidP="00BC062E">
      <w:pPr>
        <w:numPr>
          <w:ilvl w:val="0"/>
          <w:numId w:val="23"/>
        </w:numPr>
        <w:spacing w:after="0" w:line="240" w:lineRule="auto"/>
        <w:rPr>
          <w:rFonts w:ascii="Calibri Light" w:hAnsi="Calibri Light" w:cs="Calibri Light"/>
        </w:rPr>
      </w:pPr>
      <w:r w:rsidRPr="003D426F">
        <w:rPr>
          <w:rFonts w:ascii="Calibri Light" w:hAnsi="Calibri Light" w:cs="Calibri Light"/>
        </w:rPr>
        <w:t>Sexual orientation</w:t>
      </w:r>
    </w:p>
    <w:p w14:paraId="085DD9AF" w14:textId="1FC9B1E7" w:rsidR="003D426F" w:rsidRPr="003D426F" w:rsidRDefault="003D426F" w:rsidP="001C7185">
      <w:pPr>
        <w:spacing w:after="0" w:line="240" w:lineRule="auto"/>
        <w:jc w:val="both"/>
        <w:rPr>
          <w:rFonts w:ascii="Calibri Light" w:hAnsi="Calibri Light" w:cs="Calibri Light"/>
        </w:rPr>
      </w:pPr>
      <w:r w:rsidRPr="003D426F">
        <w:rPr>
          <w:rFonts w:ascii="Calibri Light" w:hAnsi="Calibri Light" w:cs="Calibri Light"/>
        </w:rPr>
        <w:t>Our goal has been to ensure our curriculum reflects and celebrates the diversity of our community and the wider world.</w:t>
      </w:r>
    </w:p>
    <w:p w14:paraId="2584BA8D" w14:textId="77777777" w:rsidR="00BC062E" w:rsidRDefault="00BC062E" w:rsidP="00BC062E">
      <w:pPr>
        <w:spacing w:after="0" w:line="240" w:lineRule="auto"/>
        <w:rPr>
          <w:rFonts w:ascii="Calibri Light" w:hAnsi="Calibri Light" w:cs="Calibri Light"/>
          <w:b/>
          <w:bCs/>
        </w:rPr>
      </w:pPr>
    </w:p>
    <w:p w14:paraId="1374D409" w14:textId="7055C573" w:rsidR="003D426F" w:rsidRPr="003D426F" w:rsidRDefault="003D426F" w:rsidP="001C7185">
      <w:pPr>
        <w:spacing w:after="0" w:line="240" w:lineRule="auto"/>
        <w:jc w:val="both"/>
        <w:rPr>
          <w:rFonts w:ascii="Calibri Light" w:hAnsi="Calibri Light" w:cs="Calibri Light"/>
          <w:b/>
          <w:bCs/>
        </w:rPr>
      </w:pPr>
      <w:r w:rsidRPr="003D426F">
        <w:rPr>
          <w:rFonts w:ascii="Calibri Light" w:hAnsi="Calibri Light" w:cs="Calibri Light"/>
          <w:b/>
          <w:bCs/>
        </w:rPr>
        <w:t>What's Coming This Year</w:t>
      </w:r>
    </w:p>
    <w:p w14:paraId="03F71F5C" w14:textId="77777777" w:rsidR="003D426F" w:rsidRPr="003D426F" w:rsidRDefault="003D426F" w:rsidP="001C7185">
      <w:pPr>
        <w:spacing w:after="0" w:line="240" w:lineRule="auto"/>
        <w:jc w:val="both"/>
        <w:rPr>
          <w:rFonts w:ascii="Calibri Light" w:hAnsi="Calibri Light" w:cs="Calibri Light"/>
        </w:rPr>
      </w:pPr>
      <w:r w:rsidRPr="003D426F">
        <w:rPr>
          <w:rFonts w:ascii="Calibri Light" w:hAnsi="Calibri Light" w:cs="Calibri Light"/>
        </w:rPr>
        <w:t>Over the coming year, your child will engage in a wide range of enriching activities designed to develop their cultural capital and global awareness, including:</w:t>
      </w:r>
    </w:p>
    <w:p w14:paraId="3A7AC7D7" w14:textId="77777777" w:rsidR="003D426F" w:rsidRPr="003D426F" w:rsidRDefault="003D426F" w:rsidP="001C7185">
      <w:pPr>
        <w:numPr>
          <w:ilvl w:val="0"/>
          <w:numId w:val="24"/>
        </w:numPr>
        <w:spacing w:after="0" w:line="240" w:lineRule="auto"/>
        <w:jc w:val="both"/>
        <w:rPr>
          <w:rFonts w:ascii="Calibri Light" w:hAnsi="Calibri Light" w:cs="Calibri Light"/>
        </w:rPr>
      </w:pPr>
      <w:r w:rsidRPr="003D426F">
        <w:rPr>
          <w:rFonts w:ascii="Calibri Light" w:hAnsi="Calibri Light" w:cs="Calibri Light"/>
        </w:rPr>
        <w:t>Exploring Protected Characteristics through age-appropriate stories, art, and role-plays</w:t>
      </w:r>
    </w:p>
    <w:p w14:paraId="13515E85" w14:textId="77777777" w:rsidR="003D426F" w:rsidRPr="003D426F" w:rsidRDefault="003D426F" w:rsidP="001C7185">
      <w:pPr>
        <w:numPr>
          <w:ilvl w:val="0"/>
          <w:numId w:val="24"/>
        </w:numPr>
        <w:spacing w:after="0" w:line="240" w:lineRule="auto"/>
        <w:jc w:val="both"/>
        <w:rPr>
          <w:rFonts w:ascii="Calibri Light" w:hAnsi="Calibri Light" w:cs="Calibri Light"/>
        </w:rPr>
      </w:pPr>
      <w:r w:rsidRPr="003D426F">
        <w:rPr>
          <w:rFonts w:ascii="Calibri Light" w:hAnsi="Calibri Light" w:cs="Calibri Light"/>
        </w:rPr>
        <w:t>Anti</w:t>
      </w:r>
      <w:r w:rsidRPr="003D426F">
        <w:rPr>
          <w:rFonts w:ascii="Calibri Light" w:hAnsi="Calibri Light" w:cs="Calibri Light"/>
        </w:rPr>
        <w:noBreakHyphen/>
        <w:t>racist and empathy workshops fostering inclusion and mutual respect</w:t>
      </w:r>
    </w:p>
    <w:p w14:paraId="33A3DEDF" w14:textId="77777777" w:rsidR="003D426F" w:rsidRPr="003D426F" w:rsidRDefault="003D426F" w:rsidP="001C7185">
      <w:pPr>
        <w:numPr>
          <w:ilvl w:val="0"/>
          <w:numId w:val="24"/>
        </w:numPr>
        <w:spacing w:after="0" w:line="240" w:lineRule="auto"/>
        <w:jc w:val="both"/>
        <w:rPr>
          <w:rFonts w:ascii="Calibri Light" w:hAnsi="Calibri Light" w:cs="Calibri Light"/>
        </w:rPr>
      </w:pPr>
      <w:r w:rsidRPr="003D426F">
        <w:rPr>
          <w:rFonts w:ascii="Calibri Light" w:hAnsi="Calibri Light" w:cs="Calibri Light"/>
        </w:rPr>
        <w:t>Cultural showcases, celebrating traditions, foods, music, and festivals from around the world</w:t>
      </w:r>
    </w:p>
    <w:p w14:paraId="30A9E096" w14:textId="77777777" w:rsidR="003D426F" w:rsidRPr="003D426F" w:rsidRDefault="003D426F" w:rsidP="001C7185">
      <w:pPr>
        <w:numPr>
          <w:ilvl w:val="0"/>
          <w:numId w:val="24"/>
        </w:numPr>
        <w:spacing w:after="0" w:line="240" w:lineRule="auto"/>
        <w:jc w:val="both"/>
        <w:rPr>
          <w:rFonts w:ascii="Calibri Light" w:hAnsi="Calibri Light" w:cs="Calibri Light"/>
        </w:rPr>
      </w:pPr>
      <w:r w:rsidRPr="003D426F">
        <w:rPr>
          <w:rFonts w:ascii="Calibri Light" w:hAnsi="Calibri Light" w:cs="Calibri Light"/>
        </w:rPr>
        <w:t>Curriculum enhancements: literature, historical figures, scientific contributors, and artists representing diverse backgrounds</w:t>
      </w:r>
    </w:p>
    <w:p w14:paraId="0019B097" w14:textId="77777777" w:rsidR="003D426F" w:rsidRPr="003D426F" w:rsidRDefault="003D426F" w:rsidP="001C7185">
      <w:pPr>
        <w:numPr>
          <w:ilvl w:val="0"/>
          <w:numId w:val="24"/>
        </w:numPr>
        <w:spacing w:after="0" w:line="240" w:lineRule="auto"/>
        <w:jc w:val="both"/>
        <w:rPr>
          <w:rFonts w:ascii="Calibri Light" w:hAnsi="Calibri Light" w:cs="Calibri Light"/>
        </w:rPr>
      </w:pPr>
      <w:r w:rsidRPr="003D426F">
        <w:rPr>
          <w:rFonts w:ascii="Calibri Light" w:hAnsi="Calibri Light" w:cs="Calibri Light"/>
        </w:rPr>
        <w:t>Key events linked to our themes of diversity:</w:t>
      </w:r>
    </w:p>
    <w:p w14:paraId="74983904" w14:textId="77777777" w:rsidR="003D426F" w:rsidRPr="003D426F" w:rsidRDefault="003D426F" w:rsidP="001C7185">
      <w:pPr>
        <w:numPr>
          <w:ilvl w:val="1"/>
          <w:numId w:val="24"/>
        </w:numPr>
        <w:spacing w:after="0" w:line="240" w:lineRule="auto"/>
        <w:jc w:val="both"/>
        <w:rPr>
          <w:rFonts w:ascii="Calibri Light" w:hAnsi="Calibri Light" w:cs="Calibri Light"/>
        </w:rPr>
      </w:pPr>
      <w:r w:rsidRPr="003D426F">
        <w:rPr>
          <w:rFonts w:ascii="Calibri Light" w:hAnsi="Calibri Light" w:cs="Calibri Light"/>
        </w:rPr>
        <w:t>Black History Month (Oct)</w:t>
      </w:r>
    </w:p>
    <w:p w14:paraId="0ED03615" w14:textId="77777777" w:rsidR="003D426F" w:rsidRPr="003D426F" w:rsidRDefault="003D426F" w:rsidP="001C7185">
      <w:pPr>
        <w:numPr>
          <w:ilvl w:val="1"/>
          <w:numId w:val="24"/>
        </w:numPr>
        <w:spacing w:after="0" w:line="240" w:lineRule="auto"/>
        <w:jc w:val="both"/>
        <w:rPr>
          <w:rFonts w:ascii="Calibri Light" w:hAnsi="Calibri Light" w:cs="Calibri Light"/>
        </w:rPr>
      </w:pPr>
      <w:r w:rsidRPr="003D426F">
        <w:rPr>
          <w:rFonts w:ascii="Calibri Light" w:hAnsi="Calibri Light" w:cs="Calibri Light"/>
        </w:rPr>
        <w:t>International Women’s Day (Mar)</w:t>
      </w:r>
    </w:p>
    <w:p w14:paraId="64B78CD5" w14:textId="77777777" w:rsidR="003D426F" w:rsidRPr="003D426F" w:rsidRDefault="003D426F" w:rsidP="001C7185">
      <w:pPr>
        <w:numPr>
          <w:ilvl w:val="1"/>
          <w:numId w:val="24"/>
        </w:numPr>
        <w:spacing w:after="0" w:line="240" w:lineRule="auto"/>
        <w:jc w:val="both"/>
        <w:rPr>
          <w:rFonts w:ascii="Calibri Light" w:hAnsi="Calibri Light" w:cs="Calibri Light"/>
        </w:rPr>
      </w:pPr>
      <w:r w:rsidRPr="003D426F">
        <w:rPr>
          <w:rFonts w:ascii="Calibri Light" w:hAnsi="Calibri Light" w:cs="Calibri Light"/>
        </w:rPr>
        <w:t>Science Week (Mar)</w:t>
      </w:r>
    </w:p>
    <w:p w14:paraId="70A2B2F9" w14:textId="77777777" w:rsidR="003D426F" w:rsidRPr="003D426F" w:rsidRDefault="003D426F" w:rsidP="001C7185">
      <w:pPr>
        <w:numPr>
          <w:ilvl w:val="1"/>
          <w:numId w:val="24"/>
        </w:numPr>
        <w:spacing w:after="0" w:line="240" w:lineRule="auto"/>
        <w:jc w:val="both"/>
        <w:rPr>
          <w:rFonts w:ascii="Calibri Light" w:hAnsi="Calibri Light" w:cs="Calibri Light"/>
        </w:rPr>
      </w:pPr>
      <w:r w:rsidRPr="003D426F">
        <w:rPr>
          <w:rFonts w:ascii="Calibri Light" w:hAnsi="Calibri Light" w:cs="Calibri Light"/>
        </w:rPr>
        <w:t>Sports Week (Summer Term)</w:t>
      </w:r>
    </w:p>
    <w:p w14:paraId="2CB8F45E" w14:textId="77777777" w:rsidR="003D426F" w:rsidRPr="003D426F" w:rsidRDefault="003D426F" w:rsidP="001C7185">
      <w:pPr>
        <w:numPr>
          <w:ilvl w:val="1"/>
          <w:numId w:val="24"/>
        </w:numPr>
        <w:spacing w:after="0" w:line="240" w:lineRule="auto"/>
        <w:jc w:val="both"/>
        <w:rPr>
          <w:rFonts w:ascii="Calibri Light" w:hAnsi="Calibri Light" w:cs="Calibri Light"/>
        </w:rPr>
      </w:pPr>
      <w:r w:rsidRPr="003D426F">
        <w:rPr>
          <w:rFonts w:ascii="Calibri Light" w:hAnsi="Calibri Light" w:cs="Calibri Light"/>
        </w:rPr>
        <w:t>Cultural Days tied to religious and traditional festivals</w:t>
      </w:r>
    </w:p>
    <w:p w14:paraId="261F419F" w14:textId="22C0723B" w:rsidR="003D426F" w:rsidRPr="003D426F" w:rsidRDefault="003D426F" w:rsidP="001C7185">
      <w:pPr>
        <w:numPr>
          <w:ilvl w:val="1"/>
          <w:numId w:val="24"/>
        </w:numPr>
        <w:spacing w:after="0" w:line="240" w:lineRule="auto"/>
        <w:jc w:val="both"/>
        <w:rPr>
          <w:rFonts w:ascii="Calibri Light" w:hAnsi="Calibri Light" w:cs="Calibri Light"/>
        </w:rPr>
      </w:pPr>
      <w:r w:rsidRPr="003D426F">
        <w:rPr>
          <w:rFonts w:ascii="Calibri Light" w:hAnsi="Calibri Light" w:cs="Calibri Light"/>
        </w:rPr>
        <w:t>Yearly reflections each half term on our learning and actions</w:t>
      </w:r>
    </w:p>
    <w:p w14:paraId="182541C3" w14:textId="6FF56ABE" w:rsidR="003D426F" w:rsidRPr="003D426F" w:rsidRDefault="003D426F" w:rsidP="001C7185">
      <w:pPr>
        <w:spacing w:after="0" w:line="240" w:lineRule="auto"/>
        <w:jc w:val="both"/>
        <w:rPr>
          <w:rFonts w:ascii="Calibri Light" w:hAnsi="Calibri Light" w:cs="Calibri Light"/>
          <w:b/>
          <w:bCs/>
        </w:rPr>
      </w:pPr>
      <w:r w:rsidRPr="003D426F">
        <w:rPr>
          <w:rFonts w:ascii="Calibri Light" w:hAnsi="Calibri Light" w:cs="Calibri Light"/>
          <w:b/>
          <w:bCs/>
        </w:rPr>
        <w:lastRenderedPageBreak/>
        <w:t>Why This Matters</w:t>
      </w:r>
    </w:p>
    <w:p w14:paraId="685896E0" w14:textId="77777777" w:rsidR="003D426F" w:rsidRPr="003D426F" w:rsidRDefault="003D426F" w:rsidP="001C7185">
      <w:pPr>
        <w:numPr>
          <w:ilvl w:val="0"/>
          <w:numId w:val="25"/>
        </w:numPr>
        <w:spacing w:after="0" w:line="240" w:lineRule="auto"/>
        <w:jc w:val="both"/>
        <w:rPr>
          <w:rFonts w:ascii="Calibri Light" w:hAnsi="Calibri Light" w:cs="Calibri Light"/>
        </w:rPr>
      </w:pPr>
      <w:r w:rsidRPr="003D426F">
        <w:rPr>
          <w:rFonts w:ascii="Calibri Light" w:hAnsi="Calibri Light" w:cs="Calibri Light"/>
        </w:rPr>
        <w:t>BROADENING PERSPECTIVES — Children see themselves reflected and learn about others, building understanding and empathy</w:t>
      </w:r>
    </w:p>
    <w:p w14:paraId="29A102B1" w14:textId="77777777" w:rsidR="003D426F" w:rsidRPr="003D426F" w:rsidRDefault="003D426F" w:rsidP="001C7185">
      <w:pPr>
        <w:numPr>
          <w:ilvl w:val="0"/>
          <w:numId w:val="25"/>
        </w:numPr>
        <w:spacing w:after="0" w:line="240" w:lineRule="auto"/>
        <w:jc w:val="both"/>
        <w:rPr>
          <w:rFonts w:ascii="Calibri Light" w:hAnsi="Calibri Light" w:cs="Calibri Light"/>
        </w:rPr>
      </w:pPr>
      <w:r w:rsidRPr="003D426F">
        <w:rPr>
          <w:rFonts w:ascii="Calibri Light" w:hAnsi="Calibri Light" w:cs="Calibri Light"/>
        </w:rPr>
        <w:t>BUILDING CONFIDENCE — Celebrating differences helps children feel proud of who they are</w:t>
      </w:r>
    </w:p>
    <w:p w14:paraId="20F108AF" w14:textId="77777777" w:rsidR="003D426F" w:rsidRPr="003D426F" w:rsidRDefault="003D426F" w:rsidP="001C7185">
      <w:pPr>
        <w:numPr>
          <w:ilvl w:val="0"/>
          <w:numId w:val="25"/>
        </w:numPr>
        <w:spacing w:after="0" w:line="240" w:lineRule="auto"/>
        <w:jc w:val="both"/>
        <w:rPr>
          <w:rFonts w:ascii="Calibri Light" w:hAnsi="Calibri Light" w:cs="Calibri Light"/>
        </w:rPr>
      </w:pPr>
      <w:r w:rsidRPr="003D426F">
        <w:rPr>
          <w:rFonts w:ascii="Calibri Light" w:hAnsi="Calibri Light" w:cs="Calibri Light"/>
        </w:rPr>
        <w:t>CHALLENGING INEQUALITY — We nurture critical thinking and call out unfairness when we see it</w:t>
      </w:r>
    </w:p>
    <w:p w14:paraId="0A34469E" w14:textId="772CA801" w:rsidR="003D426F" w:rsidRPr="003D426F" w:rsidRDefault="003D426F" w:rsidP="001C7185">
      <w:pPr>
        <w:numPr>
          <w:ilvl w:val="0"/>
          <w:numId w:val="25"/>
        </w:numPr>
        <w:spacing w:after="0" w:line="240" w:lineRule="auto"/>
        <w:jc w:val="both"/>
        <w:rPr>
          <w:rFonts w:ascii="Calibri Light" w:hAnsi="Calibri Light" w:cs="Calibri Light"/>
        </w:rPr>
      </w:pPr>
      <w:r w:rsidRPr="003D426F">
        <w:rPr>
          <w:rFonts w:ascii="Calibri Light" w:hAnsi="Calibri Light" w:cs="Calibri Light"/>
        </w:rPr>
        <w:t>PREPARING FOR A DIVERSE WORLD — These skills equip our children to thrive in an increasingly global society</w:t>
      </w:r>
    </w:p>
    <w:p w14:paraId="79D6000B" w14:textId="77777777" w:rsidR="00BC062E" w:rsidRDefault="00BC062E" w:rsidP="001C7185">
      <w:pPr>
        <w:spacing w:after="0" w:line="240" w:lineRule="auto"/>
        <w:jc w:val="both"/>
        <w:rPr>
          <w:rFonts w:ascii="Calibri Light" w:hAnsi="Calibri Light" w:cs="Calibri Light"/>
          <w:b/>
          <w:bCs/>
        </w:rPr>
      </w:pPr>
    </w:p>
    <w:p w14:paraId="1285DF10" w14:textId="4BBBAC83" w:rsidR="003D426F" w:rsidRPr="003D426F" w:rsidRDefault="003D426F" w:rsidP="001C7185">
      <w:pPr>
        <w:spacing w:after="0" w:line="240" w:lineRule="auto"/>
        <w:jc w:val="both"/>
        <w:rPr>
          <w:rFonts w:ascii="Calibri Light" w:hAnsi="Calibri Light" w:cs="Calibri Light"/>
          <w:b/>
          <w:bCs/>
        </w:rPr>
      </w:pPr>
      <w:r w:rsidRPr="003D426F">
        <w:rPr>
          <w:rFonts w:ascii="Calibri Light" w:hAnsi="Calibri Light" w:cs="Calibri Light"/>
          <w:b/>
          <w:bCs/>
        </w:rPr>
        <w:t>How You Can Support</w:t>
      </w:r>
    </w:p>
    <w:p w14:paraId="34CB1D1D" w14:textId="77777777" w:rsidR="003D426F" w:rsidRPr="003D426F" w:rsidRDefault="003D426F" w:rsidP="001C7185">
      <w:pPr>
        <w:numPr>
          <w:ilvl w:val="0"/>
          <w:numId w:val="26"/>
        </w:numPr>
        <w:spacing w:after="0" w:line="240" w:lineRule="auto"/>
        <w:jc w:val="both"/>
        <w:rPr>
          <w:rFonts w:ascii="Calibri Light" w:hAnsi="Calibri Light" w:cs="Calibri Light"/>
        </w:rPr>
      </w:pPr>
      <w:r w:rsidRPr="003D426F">
        <w:rPr>
          <w:rFonts w:ascii="Calibri Light" w:hAnsi="Calibri Light" w:cs="Calibri Light"/>
        </w:rPr>
        <w:t>Talk with your child about what they learn—ask about classes, stories, or projects</w:t>
      </w:r>
    </w:p>
    <w:p w14:paraId="6F28B321" w14:textId="77777777" w:rsidR="003D426F" w:rsidRPr="003D426F" w:rsidRDefault="003D426F" w:rsidP="001C7185">
      <w:pPr>
        <w:numPr>
          <w:ilvl w:val="0"/>
          <w:numId w:val="26"/>
        </w:numPr>
        <w:spacing w:after="0" w:line="240" w:lineRule="auto"/>
        <w:jc w:val="both"/>
        <w:rPr>
          <w:rFonts w:ascii="Calibri Light" w:hAnsi="Calibri Light" w:cs="Calibri Light"/>
        </w:rPr>
      </w:pPr>
      <w:r w:rsidRPr="003D426F">
        <w:rPr>
          <w:rFonts w:ascii="Calibri Light" w:hAnsi="Calibri Light" w:cs="Calibri Light"/>
        </w:rPr>
        <w:t>Celebrate diversity at home—share your own family’s traditions or values</w:t>
      </w:r>
    </w:p>
    <w:p w14:paraId="72393508" w14:textId="77777777" w:rsidR="00BC062E" w:rsidRDefault="003D426F" w:rsidP="001C7185">
      <w:pPr>
        <w:numPr>
          <w:ilvl w:val="0"/>
          <w:numId w:val="26"/>
        </w:numPr>
        <w:spacing w:after="0" w:line="240" w:lineRule="auto"/>
        <w:jc w:val="both"/>
        <w:rPr>
          <w:rFonts w:ascii="Calibri Light" w:hAnsi="Calibri Light" w:cs="Calibri Light"/>
        </w:rPr>
      </w:pPr>
      <w:r w:rsidRPr="003D426F">
        <w:rPr>
          <w:rFonts w:ascii="Calibri Light" w:hAnsi="Calibri Light" w:cs="Calibri Light"/>
        </w:rPr>
        <w:t>Share ideas for experiences, cultural activities, or local connections we could include</w:t>
      </w:r>
    </w:p>
    <w:p w14:paraId="413399BE" w14:textId="77777777" w:rsidR="00BC062E" w:rsidRDefault="00BC062E" w:rsidP="001C7185">
      <w:pPr>
        <w:spacing w:after="0" w:line="240" w:lineRule="auto"/>
        <w:jc w:val="both"/>
        <w:rPr>
          <w:rFonts w:ascii="Calibri Light" w:hAnsi="Calibri Light" w:cs="Calibri Light"/>
          <w:b/>
          <w:bCs/>
        </w:rPr>
      </w:pPr>
    </w:p>
    <w:p w14:paraId="06DC5DA3" w14:textId="6E272C5B" w:rsidR="003D426F" w:rsidRPr="003D426F" w:rsidRDefault="00BC062E" w:rsidP="001C7185">
      <w:pPr>
        <w:spacing w:after="0" w:line="240" w:lineRule="auto"/>
        <w:jc w:val="both"/>
        <w:rPr>
          <w:rFonts w:ascii="Calibri Light" w:hAnsi="Calibri Light" w:cs="Calibri Light"/>
        </w:rPr>
      </w:pPr>
      <w:r>
        <w:rPr>
          <w:rFonts w:ascii="Calibri Light" w:hAnsi="Calibri Light" w:cs="Calibri Light"/>
          <w:b/>
          <w:bCs/>
        </w:rPr>
        <w:t>I</w:t>
      </w:r>
      <w:r w:rsidR="003D426F" w:rsidRPr="003D426F">
        <w:rPr>
          <w:rFonts w:ascii="Calibri Light" w:hAnsi="Calibri Light" w:cs="Calibri Light"/>
          <w:b/>
          <w:bCs/>
        </w:rPr>
        <w:t>n Summary</w:t>
      </w:r>
    </w:p>
    <w:p w14:paraId="4F00ECE9" w14:textId="77777777" w:rsidR="003D426F" w:rsidRDefault="003D426F" w:rsidP="001C7185">
      <w:pPr>
        <w:spacing w:after="0" w:line="240" w:lineRule="auto"/>
        <w:jc w:val="both"/>
        <w:rPr>
          <w:rFonts w:ascii="Calibri Light" w:hAnsi="Calibri Light" w:cs="Calibri Light"/>
        </w:rPr>
      </w:pPr>
      <w:r w:rsidRPr="003D426F">
        <w:rPr>
          <w:rFonts w:ascii="Calibri Light" w:hAnsi="Calibri Light" w:cs="Calibri Light"/>
        </w:rPr>
        <w:t>Our work with Dr Syra Shakir and the development of our Diversification Project reflects our school's dedication to equality, inclusion, and social justice. We are excited for another year of rewarding learning through rich, diverse experiences.</w:t>
      </w:r>
    </w:p>
    <w:p w14:paraId="45B16350" w14:textId="77777777" w:rsidR="002258AD" w:rsidRPr="003D426F" w:rsidRDefault="002258AD" w:rsidP="001C7185">
      <w:pPr>
        <w:spacing w:after="0" w:line="240" w:lineRule="auto"/>
        <w:jc w:val="both"/>
        <w:rPr>
          <w:rFonts w:ascii="Calibri Light" w:hAnsi="Calibri Light" w:cs="Calibri Light"/>
        </w:rPr>
      </w:pPr>
    </w:p>
    <w:p w14:paraId="1ECA2A48" w14:textId="2E1D7C81" w:rsidR="00F92EA7" w:rsidRDefault="00F92EA7" w:rsidP="001C7185">
      <w:pPr>
        <w:spacing w:after="0" w:line="240" w:lineRule="auto"/>
        <w:jc w:val="both"/>
        <w:rPr>
          <w:rFonts w:ascii="Calibri Light" w:hAnsi="Calibri Light" w:cs="Calibri Light"/>
        </w:rPr>
      </w:pPr>
    </w:p>
    <w:p w14:paraId="43E8E918" w14:textId="1B78DCAB" w:rsidR="00515D0B" w:rsidRDefault="00515D0B" w:rsidP="001C7185">
      <w:pPr>
        <w:spacing w:after="0" w:line="240" w:lineRule="auto"/>
        <w:jc w:val="both"/>
        <w:rPr>
          <w:rFonts w:ascii="Calibri Light" w:hAnsi="Calibri Light" w:cs="Calibri Light"/>
        </w:rPr>
      </w:pPr>
      <w:r>
        <w:rPr>
          <w:noProof/>
        </w:rPr>
        <w:drawing>
          <wp:inline distT="0" distB="0" distL="0" distR="0" wp14:anchorId="731CBE8D" wp14:editId="0C37FF32">
            <wp:extent cx="5731510" cy="3223895"/>
            <wp:effectExtent l="0" t="0" r="2540" b="0"/>
            <wp:docPr id="2124299046" name="Picture 2" descr="DCMS – Diversity and Inclusion | Civil Service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CMS – Diversity and Inclusion | Civil Service Care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BB8BC62" w14:textId="5AC13224" w:rsidR="0059514B" w:rsidRPr="002258AD" w:rsidRDefault="0059514B" w:rsidP="0059514B">
      <w:pPr>
        <w:spacing w:after="0" w:line="240" w:lineRule="auto"/>
        <w:jc w:val="center"/>
        <w:rPr>
          <w:rFonts w:ascii="Calibri Light" w:hAnsi="Calibri Light" w:cs="Calibri Light"/>
          <w:i/>
          <w:iCs/>
          <w:sz w:val="36"/>
          <w:szCs w:val="36"/>
        </w:rPr>
      </w:pPr>
      <w:r w:rsidRPr="002258AD">
        <w:rPr>
          <w:rFonts w:ascii="Calibri Light" w:hAnsi="Calibri Light" w:cs="Calibri Light"/>
          <w:sz w:val="36"/>
          <w:szCs w:val="36"/>
        </w:rPr>
        <w:br/>
      </w:r>
      <w:r w:rsidR="002258AD" w:rsidRPr="002258AD">
        <w:rPr>
          <w:rFonts w:ascii="Calibri Light" w:hAnsi="Calibri Light" w:cs="Calibri Light"/>
          <w:i/>
          <w:iCs/>
          <w:sz w:val="36"/>
          <w:szCs w:val="36"/>
        </w:rPr>
        <w:t>“Education is not preparation for life; education is life itself.”</w:t>
      </w:r>
    </w:p>
    <w:p w14:paraId="10DAF2A4" w14:textId="40AD6DF0" w:rsidR="002258AD" w:rsidRPr="002258AD" w:rsidRDefault="002258AD" w:rsidP="0059514B">
      <w:pPr>
        <w:spacing w:after="0" w:line="240" w:lineRule="auto"/>
        <w:jc w:val="center"/>
        <w:rPr>
          <w:rFonts w:ascii="Calibri Light" w:hAnsi="Calibri Light" w:cs="Calibri Light"/>
          <w:sz w:val="28"/>
          <w:szCs w:val="28"/>
        </w:rPr>
      </w:pPr>
      <w:r w:rsidRPr="002258AD">
        <w:rPr>
          <w:rFonts w:ascii="Calibri Light" w:hAnsi="Calibri Light" w:cs="Calibri Light"/>
          <w:b/>
          <w:bCs/>
          <w:sz w:val="28"/>
          <w:szCs w:val="28"/>
        </w:rPr>
        <w:t>John Dewey (1916)</w:t>
      </w:r>
    </w:p>
    <w:sectPr w:rsidR="002258AD" w:rsidRPr="00225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BDD"/>
    <w:multiLevelType w:val="multilevel"/>
    <w:tmpl w:val="A64E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72D40"/>
    <w:multiLevelType w:val="multilevel"/>
    <w:tmpl w:val="7E00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E49A0"/>
    <w:multiLevelType w:val="multilevel"/>
    <w:tmpl w:val="A23E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D0FF1"/>
    <w:multiLevelType w:val="multilevel"/>
    <w:tmpl w:val="A172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05406"/>
    <w:multiLevelType w:val="multilevel"/>
    <w:tmpl w:val="6004F9E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6D3F8F"/>
    <w:multiLevelType w:val="multilevel"/>
    <w:tmpl w:val="3B5E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52409"/>
    <w:multiLevelType w:val="multilevel"/>
    <w:tmpl w:val="36887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77B74"/>
    <w:multiLevelType w:val="multilevel"/>
    <w:tmpl w:val="E982CEE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2C5335"/>
    <w:multiLevelType w:val="multilevel"/>
    <w:tmpl w:val="98903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F94761"/>
    <w:multiLevelType w:val="multilevel"/>
    <w:tmpl w:val="5004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F22E8"/>
    <w:multiLevelType w:val="multilevel"/>
    <w:tmpl w:val="C258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65603D"/>
    <w:multiLevelType w:val="multilevel"/>
    <w:tmpl w:val="C0D4380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8A431B"/>
    <w:multiLevelType w:val="multilevel"/>
    <w:tmpl w:val="26B0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1C0595"/>
    <w:multiLevelType w:val="multilevel"/>
    <w:tmpl w:val="AB64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4637A6"/>
    <w:multiLevelType w:val="multilevel"/>
    <w:tmpl w:val="2868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D4370C"/>
    <w:multiLevelType w:val="multilevel"/>
    <w:tmpl w:val="FB3C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BF4DBA"/>
    <w:multiLevelType w:val="multilevel"/>
    <w:tmpl w:val="2B54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B358AF"/>
    <w:multiLevelType w:val="multilevel"/>
    <w:tmpl w:val="DE9A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206EB7"/>
    <w:multiLevelType w:val="multilevel"/>
    <w:tmpl w:val="6360C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D74FAA"/>
    <w:multiLevelType w:val="multilevel"/>
    <w:tmpl w:val="EE0C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13340C"/>
    <w:multiLevelType w:val="multilevel"/>
    <w:tmpl w:val="EBA8128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E366F8"/>
    <w:multiLevelType w:val="multilevel"/>
    <w:tmpl w:val="1F1E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F87FEE"/>
    <w:multiLevelType w:val="multilevel"/>
    <w:tmpl w:val="59FCB05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213FB2"/>
    <w:multiLevelType w:val="multilevel"/>
    <w:tmpl w:val="B882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F909CF"/>
    <w:multiLevelType w:val="multilevel"/>
    <w:tmpl w:val="FC5A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4548FC"/>
    <w:multiLevelType w:val="multilevel"/>
    <w:tmpl w:val="6E10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4764657">
    <w:abstractNumId w:val="18"/>
  </w:num>
  <w:num w:numId="2" w16cid:durableId="73088233">
    <w:abstractNumId w:val="22"/>
  </w:num>
  <w:num w:numId="3" w16cid:durableId="500702523">
    <w:abstractNumId w:val="7"/>
  </w:num>
  <w:num w:numId="4" w16cid:durableId="325011681">
    <w:abstractNumId w:val="11"/>
  </w:num>
  <w:num w:numId="5" w16cid:durableId="1403066671">
    <w:abstractNumId w:val="4"/>
  </w:num>
  <w:num w:numId="6" w16cid:durableId="986468987">
    <w:abstractNumId w:val="20"/>
  </w:num>
  <w:num w:numId="7" w16cid:durableId="609554686">
    <w:abstractNumId w:val="2"/>
  </w:num>
  <w:num w:numId="8" w16cid:durableId="2020545785">
    <w:abstractNumId w:val="12"/>
  </w:num>
  <w:num w:numId="9" w16cid:durableId="641236497">
    <w:abstractNumId w:val="17"/>
  </w:num>
  <w:num w:numId="10" w16cid:durableId="105539275">
    <w:abstractNumId w:val="10"/>
  </w:num>
  <w:num w:numId="11" w16cid:durableId="1691642176">
    <w:abstractNumId w:val="14"/>
  </w:num>
  <w:num w:numId="12" w16cid:durableId="1509981318">
    <w:abstractNumId w:val="0"/>
  </w:num>
  <w:num w:numId="13" w16cid:durableId="11538469">
    <w:abstractNumId w:val="24"/>
  </w:num>
  <w:num w:numId="14" w16cid:durableId="320817525">
    <w:abstractNumId w:val="25"/>
  </w:num>
  <w:num w:numId="15" w16cid:durableId="913860474">
    <w:abstractNumId w:val="15"/>
  </w:num>
  <w:num w:numId="16" w16cid:durableId="1527716222">
    <w:abstractNumId w:val="3"/>
  </w:num>
  <w:num w:numId="17" w16cid:durableId="1315793310">
    <w:abstractNumId w:val="13"/>
  </w:num>
  <w:num w:numId="18" w16cid:durableId="21592925">
    <w:abstractNumId w:val="5"/>
  </w:num>
  <w:num w:numId="19" w16cid:durableId="833107086">
    <w:abstractNumId w:val="1"/>
  </w:num>
  <w:num w:numId="20" w16cid:durableId="1929920351">
    <w:abstractNumId w:val="23"/>
  </w:num>
  <w:num w:numId="21" w16cid:durableId="1922055227">
    <w:abstractNumId w:val="16"/>
  </w:num>
  <w:num w:numId="22" w16cid:durableId="534119543">
    <w:abstractNumId w:val="19"/>
  </w:num>
  <w:num w:numId="23" w16cid:durableId="1648896549">
    <w:abstractNumId w:val="8"/>
  </w:num>
  <w:num w:numId="24" w16cid:durableId="2102750567">
    <w:abstractNumId w:val="6"/>
  </w:num>
  <w:num w:numId="25" w16cid:durableId="1968269025">
    <w:abstractNumId w:val="21"/>
  </w:num>
  <w:num w:numId="26" w16cid:durableId="15110211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31"/>
    <w:rsid w:val="000E3BF3"/>
    <w:rsid w:val="001C7185"/>
    <w:rsid w:val="002258AD"/>
    <w:rsid w:val="002D2B75"/>
    <w:rsid w:val="003D426F"/>
    <w:rsid w:val="003E236C"/>
    <w:rsid w:val="004E2931"/>
    <w:rsid w:val="00507D94"/>
    <w:rsid w:val="00515D0B"/>
    <w:rsid w:val="0059514B"/>
    <w:rsid w:val="008F6BDE"/>
    <w:rsid w:val="00A1296D"/>
    <w:rsid w:val="00BC062E"/>
    <w:rsid w:val="00C8628F"/>
    <w:rsid w:val="00D70E34"/>
    <w:rsid w:val="00F17BE5"/>
    <w:rsid w:val="00F92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8598"/>
  <w15:chartTrackingRefBased/>
  <w15:docId w15:val="{B4B79C8E-7E15-49BA-85C6-D762D775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9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29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29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29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29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29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29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29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29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9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29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29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29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29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29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29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29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2931"/>
    <w:rPr>
      <w:rFonts w:eastAsiaTheme="majorEastAsia" w:cstheme="majorBidi"/>
      <w:color w:val="272727" w:themeColor="text1" w:themeTint="D8"/>
    </w:rPr>
  </w:style>
  <w:style w:type="paragraph" w:styleId="Title">
    <w:name w:val="Title"/>
    <w:basedOn w:val="Normal"/>
    <w:next w:val="Normal"/>
    <w:link w:val="TitleChar"/>
    <w:uiPriority w:val="10"/>
    <w:qFormat/>
    <w:rsid w:val="004E29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9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29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29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2931"/>
    <w:pPr>
      <w:spacing w:before="160"/>
      <w:jc w:val="center"/>
    </w:pPr>
    <w:rPr>
      <w:i/>
      <w:iCs/>
      <w:color w:val="404040" w:themeColor="text1" w:themeTint="BF"/>
    </w:rPr>
  </w:style>
  <w:style w:type="character" w:customStyle="1" w:styleId="QuoteChar">
    <w:name w:val="Quote Char"/>
    <w:basedOn w:val="DefaultParagraphFont"/>
    <w:link w:val="Quote"/>
    <w:uiPriority w:val="29"/>
    <w:rsid w:val="004E2931"/>
    <w:rPr>
      <w:i/>
      <w:iCs/>
      <w:color w:val="404040" w:themeColor="text1" w:themeTint="BF"/>
    </w:rPr>
  </w:style>
  <w:style w:type="paragraph" w:styleId="ListParagraph">
    <w:name w:val="List Paragraph"/>
    <w:basedOn w:val="Normal"/>
    <w:uiPriority w:val="34"/>
    <w:qFormat/>
    <w:rsid w:val="004E2931"/>
    <w:pPr>
      <w:ind w:left="720"/>
      <w:contextualSpacing/>
    </w:pPr>
  </w:style>
  <w:style w:type="character" w:styleId="IntenseEmphasis">
    <w:name w:val="Intense Emphasis"/>
    <w:basedOn w:val="DefaultParagraphFont"/>
    <w:uiPriority w:val="21"/>
    <w:qFormat/>
    <w:rsid w:val="004E2931"/>
    <w:rPr>
      <w:i/>
      <w:iCs/>
      <w:color w:val="0F4761" w:themeColor="accent1" w:themeShade="BF"/>
    </w:rPr>
  </w:style>
  <w:style w:type="paragraph" w:styleId="IntenseQuote">
    <w:name w:val="Intense Quote"/>
    <w:basedOn w:val="Normal"/>
    <w:next w:val="Normal"/>
    <w:link w:val="IntenseQuoteChar"/>
    <w:uiPriority w:val="30"/>
    <w:qFormat/>
    <w:rsid w:val="004E29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2931"/>
    <w:rPr>
      <w:i/>
      <w:iCs/>
      <w:color w:val="0F4761" w:themeColor="accent1" w:themeShade="BF"/>
    </w:rPr>
  </w:style>
  <w:style w:type="character" w:styleId="IntenseReference">
    <w:name w:val="Intense Reference"/>
    <w:basedOn w:val="DefaultParagraphFont"/>
    <w:uiPriority w:val="32"/>
    <w:qFormat/>
    <w:rsid w:val="004E2931"/>
    <w:rPr>
      <w:b/>
      <w:bCs/>
      <w:smallCaps/>
      <w:color w:val="0F4761" w:themeColor="accent1" w:themeShade="BF"/>
      <w:spacing w:val="5"/>
    </w:rPr>
  </w:style>
  <w:style w:type="character" w:styleId="Hyperlink">
    <w:name w:val="Hyperlink"/>
    <w:basedOn w:val="DefaultParagraphFont"/>
    <w:uiPriority w:val="99"/>
    <w:unhideWhenUsed/>
    <w:rsid w:val="003D426F"/>
    <w:rPr>
      <w:color w:val="467886" w:themeColor="hyperlink"/>
      <w:u w:val="single"/>
    </w:rPr>
  </w:style>
  <w:style w:type="character" w:styleId="UnresolvedMention">
    <w:name w:val="Unresolved Mention"/>
    <w:basedOn w:val="DefaultParagraphFont"/>
    <w:uiPriority w:val="99"/>
    <w:semiHidden/>
    <w:unhideWhenUsed/>
    <w:rsid w:val="003D426F"/>
    <w:rPr>
      <w:color w:val="605E5C"/>
      <w:shd w:val="clear" w:color="auto" w:fill="E1DFDD"/>
    </w:rPr>
  </w:style>
  <w:style w:type="character" w:styleId="FollowedHyperlink">
    <w:name w:val="FollowedHyperlink"/>
    <w:basedOn w:val="DefaultParagraphFont"/>
    <w:uiPriority w:val="99"/>
    <w:semiHidden/>
    <w:unhideWhenUsed/>
    <w:rsid w:val="003D42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0673">
      <w:bodyDiv w:val="1"/>
      <w:marLeft w:val="0"/>
      <w:marRight w:val="0"/>
      <w:marTop w:val="0"/>
      <w:marBottom w:val="0"/>
      <w:divBdr>
        <w:top w:val="none" w:sz="0" w:space="0" w:color="auto"/>
        <w:left w:val="none" w:sz="0" w:space="0" w:color="auto"/>
        <w:bottom w:val="none" w:sz="0" w:space="0" w:color="auto"/>
        <w:right w:val="none" w:sz="0" w:space="0" w:color="auto"/>
      </w:divBdr>
    </w:div>
    <w:div w:id="121308725">
      <w:bodyDiv w:val="1"/>
      <w:marLeft w:val="0"/>
      <w:marRight w:val="0"/>
      <w:marTop w:val="0"/>
      <w:marBottom w:val="0"/>
      <w:divBdr>
        <w:top w:val="none" w:sz="0" w:space="0" w:color="auto"/>
        <w:left w:val="none" w:sz="0" w:space="0" w:color="auto"/>
        <w:bottom w:val="none" w:sz="0" w:space="0" w:color="auto"/>
        <w:right w:val="none" w:sz="0" w:space="0" w:color="auto"/>
      </w:divBdr>
    </w:div>
    <w:div w:id="129981801">
      <w:bodyDiv w:val="1"/>
      <w:marLeft w:val="0"/>
      <w:marRight w:val="0"/>
      <w:marTop w:val="0"/>
      <w:marBottom w:val="0"/>
      <w:divBdr>
        <w:top w:val="none" w:sz="0" w:space="0" w:color="auto"/>
        <w:left w:val="none" w:sz="0" w:space="0" w:color="auto"/>
        <w:bottom w:val="none" w:sz="0" w:space="0" w:color="auto"/>
        <w:right w:val="none" w:sz="0" w:space="0" w:color="auto"/>
      </w:divBdr>
      <w:divsChild>
        <w:div w:id="1329866166">
          <w:marLeft w:val="0"/>
          <w:marRight w:val="0"/>
          <w:marTop w:val="0"/>
          <w:marBottom w:val="0"/>
          <w:divBdr>
            <w:top w:val="none" w:sz="0" w:space="0" w:color="auto"/>
            <w:left w:val="none" w:sz="0" w:space="0" w:color="auto"/>
            <w:bottom w:val="none" w:sz="0" w:space="0" w:color="auto"/>
            <w:right w:val="none" w:sz="0" w:space="0" w:color="auto"/>
          </w:divBdr>
        </w:div>
        <w:div w:id="1321425132">
          <w:marLeft w:val="0"/>
          <w:marRight w:val="0"/>
          <w:marTop w:val="0"/>
          <w:marBottom w:val="0"/>
          <w:divBdr>
            <w:top w:val="none" w:sz="0" w:space="0" w:color="auto"/>
            <w:left w:val="none" w:sz="0" w:space="0" w:color="auto"/>
            <w:bottom w:val="none" w:sz="0" w:space="0" w:color="auto"/>
            <w:right w:val="none" w:sz="0" w:space="0" w:color="auto"/>
          </w:divBdr>
        </w:div>
        <w:div w:id="2051107424">
          <w:marLeft w:val="0"/>
          <w:marRight w:val="0"/>
          <w:marTop w:val="0"/>
          <w:marBottom w:val="0"/>
          <w:divBdr>
            <w:top w:val="none" w:sz="0" w:space="0" w:color="auto"/>
            <w:left w:val="none" w:sz="0" w:space="0" w:color="auto"/>
            <w:bottom w:val="none" w:sz="0" w:space="0" w:color="auto"/>
            <w:right w:val="none" w:sz="0" w:space="0" w:color="auto"/>
          </w:divBdr>
        </w:div>
        <w:div w:id="265306611">
          <w:marLeft w:val="0"/>
          <w:marRight w:val="0"/>
          <w:marTop w:val="0"/>
          <w:marBottom w:val="0"/>
          <w:divBdr>
            <w:top w:val="none" w:sz="0" w:space="0" w:color="auto"/>
            <w:left w:val="none" w:sz="0" w:space="0" w:color="auto"/>
            <w:bottom w:val="none" w:sz="0" w:space="0" w:color="auto"/>
            <w:right w:val="none" w:sz="0" w:space="0" w:color="auto"/>
          </w:divBdr>
        </w:div>
        <w:div w:id="493182179">
          <w:marLeft w:val="0"/>
          <w:marRight w:val="0"/>
          <w:marTop w:val="0"/>
          <w:marBottom w:val="0"/>
          <w:divBdr>
            <w:top w:val="none" w:sz="0" w:space="0" w:color="auto"/>
            <w:left w:val="none" w:sz="0" w:space="0" w:color="auto"/>
            <w:bottom w:val="none" w:sz="0" w:space="0" w:color="auto"/>
            <w:right w:val="none" w:sz="0" w:space="0" w:color="auto"/>
          </w:divBdr>
        </w:div>
        <w:div w:id="1424108880">
          <w:marLeft w:val="0"/>
          <w:marRight w:val="0"/>
          <w:marTop w:val="0"/>
          <w:marBottom w:val="0"/>
          <w:divBdr>
            <w:top w:val="none" w:sz="0" w:space="0" w:color="auto"/>
            <w:left w:val="none" w:sz="0" w:space="0" w:color="auto"/>
            <w:bottom w:val="none" w:sz="0" w:space="0" w:color="auto"/>
            <w:right w:val="none" w:sz="0" w:space="0" w:color="auto"/>
          </w:divBdr>
        </w:div>
      </w:divsChild>
    </w:div>
    <w:div w:id="146365833">
      <w:bodyDiv w:val="1"/>
      <w:marLeft w:val="0"/>
      <w:marRight w:val="0"/>
      <w:marTop w:val="0"/>
      <w:marBottom w:val="0"/>
      <w:divBdr>
        <w:top w:val="none" w:sz="0" w:space="0" w:color="auto"/>
        <w:left w:val="none" w:sz="0" w:space="0" w:color="auto"/>
        <w:bottom w:val="none" w:sz="0" w:space="0" w:color="auto"/>
        <w:right w:val="none" w:sz="0" w:space="0" w:color="auto"/>
      </w:divBdr>
    </w:div>
    <w:div w:id="199243439">
      <w:bodyDiv w:val="1"/>
      <w:marLeft w:val="0"/>
      <w:marRight w:val="0"/>
      <w:marTop w:val="0"/>
      <w:marBottom w:val="0"/>
      <w:divBdr>
        <w:top w:val="none" w:sz="0" w:space="0" w:color="auto"/>
        <w:left w:val="none" w:sz="0" w:space="0" w:color="auto"/>
        <w:bottom w:val="none" w:sz="0" w:space="0" w:color="auto"/>
        <w:right w:val="none" w:sz="0" w:space="0" w:color="auto"/>
      </w:divBdr>
    </w:div>
    <w:div w:id="251284904">
      <w:bodyDiv w:val="1"/>
      <w:marLeft w:val="0"/>
      <w:marRight w:val="0"/>
      <w:marTop w:val="0"/>
      <w:marBottom w:val="0"/>
      <w:divBdr>
        <w:top w:val="none" w:sz="0" w:space="0" w:color="auto"/>
        <w:left w:val="none" w:sz="0" w:space="0" w:color="auto"/>
        <w:bottom w:val="none" w:sz="0" w:space="0" w:color="auto"/>
        <w:right w:val="none" w:sz="0" w:space="0" w:color="auto"/>
      </w:divBdr>
    </w:div>
    <w:div w:id="388772002">
      <w:bodyDiv w:val="1"/>
      <w:marLeft w:val="0"/>
      <w:marRight w:val="0"/>
      <w:marTop w:val="0"/>
      <w:marBottom w:val="0"/>
      <w:divBdr>
        <w:top w:val="none" w:sz="0" w:space="0" w:color="auto"/>
        <w:left w:val="none" w:sz="0" w:space="0" w:color="auto"/>
        <w:bottom w:val="none" w:sz="0" w:space="0" w:color="auto"/>
        <w:right w:val="none" w:sz="0" w:space="0" w:color="auto"/>
      </w:divBdr>
      <w:divsChild>
        <w:div w:id="1666124390">
          <w:marLeft w:val="0"/>
          <w:marRight w:val="0"/>
          <w:marTop w:val="0"/>
          <w:marBottom w:val="0"/>
          <w:divBdr>
            <w:top w:val="none" w:sz="0" w:space="0" w:color="auto"/>
            <w:left w:val="none" w:sz="0" w:space="0" w:color="auto"/>
            <w:bottom w:val="none" w:sz="0" w:space="0" w:color="auto"/>
            <w:right w:val="none" w:sz="0" w:space="0" w:color="auto"/>
          </w:divBdr>
        </w:div>
        <w:div w:id="63142156">
          <w:marLeft w:val="0"/>
          <w:marRight w:val="0"/>
          <w:marTop w:val="0"/>
          <w:marBottom w:val="0"/>
          <w:divBdr>
            <w:top w:val="none" w:sz="0" w:space="0" w:color="auto"/>
            <w:left w:val="none" w:sz="0" w:space="0" w:color="auto"/>
            <w:bottom w:val="none" w:sz="0" w:space="0" w:color="auto"/>
            <w:right w:val="none" w:sz="0" w:space="0" w:color="auto"/>
          </w:divBdr>
        </w:div>
        <w:div w:id="1023553985">
          <w:marLeft w:val="0"/>
          <w:marRight w:val="0"/>
          <w:marTop w:val="0"/>
          <w:marBottom w:val="0"/>
          <w:divBdr>
            <w:top w:val="none" w:sz="0" w:space="0" w:color="auto"/>
            <w:left w:val="none" w:sz="0" w:space="0" w:color="auto"/>
            <w:bottom w:val="none" w:sz="0" w:space="0" w:color="auto"/>
            <w:right w:val="none" w:sz="0" w:space="0" w:color="auto"/>
          </w:divBdr>
        </w:div>
        <w:div w:id="1152209415">
          <w:marLeft w:val="0"/>
          <w:marRight w:val="0"/>
          <w:marTop w:val="0"/>
          <w:marBottom w:val="0"/>
          <w:divBdr>
            <w:top w:val="none" w:sz="0" w:space="0" w:color="auto"/>
            <w:left w:val="none" w:sz="0" w:space="0" w:color="auto"/>
            <w:bottom w:val="none" w:sz="0" w:space="0" w:color="auto"/>
            <w:right w:val="none" w:sz="0" w:space="0" w:color="auto"/>
          </w:divBdr>
        </w:div>
        <w:div w:id="277302360">
          <w:marLeft w:val="0"/>
          <w:marRight w:val="0"/>
          <w:marTop w:val="0"/>
          <w:marBottom w:val="0"/>
          <w:divBdr>
            <w:top w:val="none" w:sz="0" w:space="0" w:color="auto"/>
            <w:left w:val="none" w:sz="0" w:space="0" w:color="auto"/>
            <w:bottom w:val="none" w:sz="0" w:space="0" w:color="auto"/>
            <w:right w:val="none" w:sz="0" w:space="0" w:color="auto"/>
          </w:divBdr>
        </w:div>
        <w:div w:id="392244370">
          <w:marLeft w:val="0"/>
          <w:marRight w:val="0"/>
          <w:marTop w:val="0"/>
          <w:marBottom w:val="0"/>
          <w:divBdr>
            <w:top w:val="none" w:sz="0" w:space="0" w:color="auto"/>
            <w:left w:val="none" w:sz="0" w:space="0" w:color="auto"/>
            <w:bottom w:val="none" w:sz="0" w:space="0" w:color="auto"/>
            <w:right w:val="none" w:sz="0" w:space="0" w:color="auto"/>
          </w:divBdr>
        </w:div>
      </w:divsChild>
    </w:div>
    <w:div w:id="641278895">
      <w:bodyDiv w:val="1"/>
      <w:marLeft w:val="0"/>
      <w:marRight w:val="0"/>
      <w:marTop w:val="0"/>
      <w:marBottom w:val="0"/>
      <w:divBdr>
        <w:top w:val="none" w:sz="0" w:space="0" w:color="auto"/>
        <w:left w:val="none" w:sz="0" w:space="0" w:color="auto"/>
        <w:bottom w:val="none" w:sz="0" w:space="0" w:color="auto"/>
        <w:right w:val="none" w:sz="0" w:space="0" w:color="auto"/>
      </w:divBdr>
    </w:div>
    <w:div w:id="1229653787">
      <w:bodyDiv w:val="1"/>
      <w:marLeft w:val="0"/>
      <w:marRight w:val="0"/>
      <w:marTop w:val="0"/>
      <w:marBottom w:val="0"/>
      <w:divBdr>
        <w:top w:val="none" w:sz="0" w:space="0" w:color="auto"/>
        <w:left w:val="none" w:sz="0" w:space="0" w:color="auto"/>
        <w:bottom w:val="none" w:sz="0" w:space="0" w:color="auto"/>
        <w:right w:val="none" w:sz="0" w:space="0" w:color="auto"/>
      </w:divBdr>
    </w:div>
    <w:div w:id="206709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youtube.com+11research.leedstrinity.ac.uk+11leedstrinity.ac.uk+11" TargetMode="Externa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2799E4745BD84584D98FBADCA312D5" ma:contentTypeVersion="24" ma:contentTypeDescription="Create a new document." ma:contentTypeScope="" ma:versionID="7c215554f08cc97e4000937be1e15d31">
  <xsd:schema xmlns:xsd="http://www.w3.org/2001/XMLSchema" xmlns:xs="http://www.w3.org/2001/XMLSchema" xmlns:p="http://schemas.microsoft.com/office/2006/metadata/properties" xmlns:ns2="6ffc7b64-9760-44d1-9903-54377fae99ac" xmlns:ns3="34e0d482-0ac5-4e19-8807-1ccc92dbfa8c" targetNamespace="http://schemas.microsoft.com/office/2006/metadata/properties" ma:root="true" ma:fieldsID="ca4bfca107b7645cbb93e0dc603c6a51" ns2:_="" ns3:_="">
    <xsd:import namespace="6ffc7b64-9760-44d1-9903-54377fae99ac"/>
    <xsd:import namespace="34e0d482-0ac5-4e19-8807-1ccc92dbfa8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MediaServiceOCR" minOccurs="0"/>
                <xsd:element ref="ns2:lcf76f155ced4ddcb4097134ff3c332f"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c7b64-9760-44d1-9903-54377fae9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5e1fc56-e43e-40b7-9f79-cbf29e345dc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e0d482-0ac5-4e19-8807-1ccc92dbfa8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e47847-7a82-4c91-8043-2bc1f890f6b6}" ma:internalName="TaxCatchAll" ma:showField="CatchAllData" ma:web="34e0d482-0ac5-4e19-8807-1ccc92dbfa8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e0d482-0ac5-4e19-8807-1ccc92dbfa8c" xsi:nil="true"/>
    <lcf76f155ced4ddcb4097134ff3c332f xmlns="6ffc7b64-9760-44d1-9903-54377fae99a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772EE68-DADD-412A-8ED7-8CCF47559B4A}"/>
</file>

<file path=customXml/itemProps2.xml><?xml version="1.0" encoding="utf-8"?>
<ds:datastoreItem xmlns:ds="http://schemas.openxmlformats.org/officeDocument/2006/customXml" ds:itemID="{E975E50D-D5DA-400E-8865-E2F1F63FBBB9}"/>
</file>

<file path=customXml/itemProps3.xml><?xml version="1.0" encoding="utf-8"?>
<ds:datastoreItem xmlns:ds="http://schemas.openxmlformats.org/officeDocument/2006/customXml" ds:itemID="{CB881553-C10F-4556-8945-CFF1CA766FA3}"/>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2364</Characters>
  <Application>Microsoft Office Word</Application>
  <DocSecurity>0</DocSecurity>
  <Lines>19</Lines>
  <Paragraphs>5</Paragraphs>
  <ScaleCrop>false</ScaleCrop>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11</cp:revision>
  <dcterms:created xsi:type="dcterms:W3CDTF">2025-07-05T16:25:00Z</dcterms:created>
  <dcterms:modified xsi:type="dcterms:W3CDTF">2025-07-05T16:38:00Z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0x010100FC2799E4745BD84584D98FBADCA312D5</vt:lpwstr>
  </property>
  <property fmtid="{D5CDD505-2E9C-101B-9397-08002B2CF9AE}" pid="3" name="MediaServiceImageTags">
    <vt:lpwstr/>
  </property>
</Properties>
</file>